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48" w:rsidRPr="00367EA0" w:rsidRDefault="00E71848" w:rsidP="00E71848"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bookmarkStart w:id="0" w:name="OLE_LINK2"/>
    </w:p>
    <w:p w:rsidR="00E71848" w:rsidRPr="00367EA0" w:rsidRDefault="00E71848" w:rsidP="00E71848">
      <w:pPr>
        <w:jc w:val="center"/>
        <w:rPr>
          <w:rFonts w:ascii="Times New Roman" w:eastAsia="华文行楷" w:hAnsi="Times New Roman"/>
          <w:color w:val="FF0000"/>
          <w:sz w:val="160"/>
          <w:szCs w:val="160"/>
        </w:rPr>
      </w:pP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统</w:t>
      </w:r>
      <w:r w:rsidRPr="00367EA0">
        <w:rPr>
          <w:rFonts w:ascii="Times New Roman" w:eastAsia="华文行楷" w:hAnsi="Times New Roman"/>
          <w:color w:val="FF0000"/>
          <w:w w:val="33"/>
          <w:sz w:val="160"/>
          <w:szCs w:val="160"/>
        </w:rPr>
        <w:t xml:space="preserve"> </w:t>
      </w: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计</w:t>
      </w:r>
      <w:r w:rsidRPr="00367EA0">
        <w:rPr>
          <w:rFonts w:ascii="Times New Roman" w:eastAsia="华文行楷" w:hAnsi="Times New Roman"/>
          <w:color w:val="FF0000"/>
          <w:w w:val="33"/>
          <w:sz w:val="160"/>
          <w:szCs w:val="160"/>
        </w:rPr>
        <w:t xml:space="preserve"> </w:t>
      </w: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分</w:t>
      </w:r>
      <w:r w:rsidRPr="00367EA0">
        <w:rPr>
          <w:rFonts w:ascii="Times New Roman" w:eastAsia="华文行楷" w:hAnsi="Times New Roman"/>
          <w:color w:val="FF0000"/>
          <w:w w:val="33"/>
          <w:sz w:val="160"/>
          <w:szCs w:val="160"/>
        </w:rPr>
        <w:t xml:space="preserve"> </w:t>
      </w:r>
      <w:r w:rsidRPr="00367EA0">
        <w:rPr>
          <w:rFonts w:ascii="Times New Roman" w:eastAsia="华文行楷" w:hAnsi="Times New Roman"/>
          <w:color w:val="FF0000"/>
          <w:sz w:val="160"/>
          <w:szCs w:val="160"/>
        </w:rPr>
        <w:t>析</w:t>
      </w:r>
    </w:p>
    <w:p w:rsidR="00E71848" w:rsidRPr="00367EA0" w:rsidRDefault="00E71848" w:rsidP="00E71848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E71848" w:rsidRPr="00367EA0" w:rsidRDefault="00E71848" w:rsidP="00E71848">
      <w:pPr>
        <w:spacing w:line="30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367EA0">
        <w:rPr>
          <w:rFonts w:ascii="Times New Roman" w:eastAsia="仿宋_GB2312" w:hAnsi="Times New Roman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 w:rsidR="00FC3378">
        <w:rPr>
          <w:rFonts w:ascii="Times New Roman" w:eastAsia="仿宋_GB2312" w:hAnsi="Times New Roman"/>
          <w:sz w:val="32"/>
          <w:szCs w:val="32"/>
        </w:rPr>
        <w:t>7</w:t>
      </w:r>
      <w:r w:rsidRPr="00367EA0">
        <w:rPr>
          <w:rFonts w:ascii="Times New Roman" w:eastAsia="仿宋_GB2312" w:hAnsi="Times New Roman"/>
          <w:sz w:val="32"/>
          <w:szCs w:val="32"/>
        </w:rPr>
        <w:t>期</w:t>
      </w:r>
    </w:p>
    <w:p w:rsidR="00E71848" w:rsidRPr="00367EA0" w:rsidRDefault="00E71848" w:rsidP="00E71848">
      <w:pPr>
        <w:spacing w:line="30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367EA0">
        <w:rPr>
          <w:rFonts w:ascii="Times New Roman" w:eastAsia="仿宋_GB2312" w:hAnsi="Times New Roman" w:hint="eastAsia"/>
          <w:sz w:val="32"/>
          <w:szCs w:val="32"/>
        </w:rPr>
        <w:t>淮安</w:t>
      </w:r>
      <w:r w:rsidRPr="00367EA0">
        <w:rPr>
          <w:rFonts w:ascii="Times New Roman" w:eastAsia="仿宋_GB2312" w:hAnsi="Times New Roman"/>
          <w:sz w:val="32"/>
          <w:szCs w:val="32"/>
        </w:rPr>
        <w:t>市统计局</w:t>
      </w:r>
      <w:r w:rsidRPr="00367EA0">
        <w:rPr>
          <w:rFonts w:ascii="Times New Roman" w:eastAsia="仿宋_GB2312" w:hAnsi="Times New Roman"/>
          <w:sz w:val="32"/>
          <w:szCs w:val="32"/>
        </w:rPr>
        <w:t xml:space="preserve"> </w:t>
      </w:r>
      <w:r w:rsidRPr="00367EA0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367EA0">
        <w:rPr>
          <w:rFonts w:ascii="Times New Roman" w:eastAsia="仿宋_GB2312" w:hAnsi="Times New Roman"/>
          <w:sz w:val="32"/>
          <w:szCs w:val="32"/>
        </w:rPr>
        <w:t xml:space="preserve">                  2017</w:t>
      </w:r>
      <w:r w:rsidRPr="00367EA0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 w:rsidRPr="00367EA0">
        <w:rPr>
          <w:rFonts w:ascii="Times New Roman" w:eastAsia="仿宋_GB2312" w:hAnsi="Times New Roman"/>
          <w:sz w:val="32"/>
          <w:szCs w:val="32"/>
        </w:rPr>
        <w:t>月</w:t>
      </w:r>
      <w:r w:rsidR="00F2772A">
        <w:rPr>
          <w:rFonts w:ascii="Times New Roman" w:eastAsia="仿宋_GB2312" w:hAnsi="Times New Roman" w:hint="eastAsia"/>
          <w:sz w:val="32"/>
          <w:szCs w:val="32"/>
        </w:rPr>
        <w:t>2</w:t>
      </w:r>
      <w:r w:rsidR="009322E3">
        <w:rPr>
          <w:rFonts w:ascii="Times New Roman" w:eastAsia="仿宋_GB2312" w:hAnsi="Times New Roman"/>
          <w:sz w:val="32"/>
          <w:szCs w:val="32"/>
        </w:rPr>
        <w:t>5</w:t>
      </w:r>
      <w:r w:rsidRPr="00367EA0">
        <w:rPr>
          <w:rFonts w:ascii="Times New Roman" w:eastAsia="仿宋_GB2312" w:hAnsi="Times New Roman"/>
          <w:sz w:val="32"/>
          <w:szCs w:val="32"/>
        </w:rPr>
        <w:t>日</w:t>
      </w:r>
    </w:p>
    <w:p w:rsidR="00E71848" w:rsidRPr="00F15ED1" w:rsidRDefault="00E71848" w:rsidP="00E71848">
      <w:pPr>
        <w:rPr>
          <w:rFonts w:ascii="Times New Roman" w:eastAsia="仿宋_GB2312" w:hAnsi="Times New Roman"/>
          <w:sz w:val="28"/>
          <w:szCs w:val="28"/>
        </w:rPr>
      </w:pPr>
      <w:r w:rsidRPr="00367EA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22860" t="15875" r="15240" b="2222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8FE88" id="直接连接符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" strokecolor="red" strokeweight="2.25pt"/>
            </w:pict>
          </mc:Fallback>
        </mc:AlternateContent>
      </w:r>
    </w:p>
    <w:bookmarkEnd w:id="0"/>
    <w:p w:rsidR="00FC3378" w:rsidRPr="001B16E1" w:rsidRDefault="00FC3378" w:rsidP="00FC3378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1B16E1">
        <w:rPr>
          <w:rFonts w:ascii="方正小标宋_GBK" w:eastAsia="方正小标宋_GBK" w:hAnsi="黑体" w:hint="eastAsia"/>
          <w:sz w:val="44"/>
          <w:szCs w:val="44"/>
        </w:rPr>
        <w:t>前三季度</w:t>
      </w:r>
      <w:r w:rsidR="00DE06EA">
        <w:rPr>
          <w:rFonts w:ascii="方正小标宋_GBK" w:eastAsia="方正小标宋_GBK" w:hAnsi="黑体" w:hint="eastAsia"/>
          <w:sz w:val="44"/>
          <w:szCs w:val="44"/>
        </w:rPr>
        <w:t>淮安</w:t>
      </w:r>
      <w:r w:rsidRPr="001B16E1">
        <w:rPr>
          <w:rFonts w:ascii="方正小标宋_GBK" w:eastAsia="方正小标宋_GBK" w:hAnsi="黑体" w:hint="eastAsia"/>
          <w:sz w:val="44"/>
          <w:szCs w:val="44"/>
        </w:rPr>
        <w:t>市工业经济运行情况分析</w:t>
      </w:r>
    </w:p>
    <w:p w:rsidR="00FC3378" w:rsidRDefault="00FC3378" w:rsidP="00FC3378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FC3378" w:rsidRPr="00772ABC" w:rsidRDefault="00FC3378" w:rsidP="00FC337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772ABC">
        <w:rPr>
          <w:rFonts w:ascii="仿宋_GB2312" w:eastAsia="仿宋_GB2312" w:hAnsi="黑体" w:hint="eastAsia"/>
          <w:sz w:val="32"/>
          <w:szCs w:val="32"/>
        </w:rPr>
        <w:t>1-9</w:t>
      </w:r>
      <w:r w:rsidR="00DE06EA">
        <w:rPr>
          <w:rFonts w:ascii="仿宋_GB2312" w:eastAsia="仿宋_GB2312" w:hAnsi="黑体" w:hint="eastAsia"/>
          <w:sz w:val="32"/>
          <w:szCs w:val="32"/>
        </w:rPr>
        <w:t>月份，淮</w:t>
      </w:r>
      <w:r w:rsidR="00DE06EA">
        <w:rPr>
          <w:rFonts w:ascii="仿宋_GB2312" w:eastAsia="仿宋_GB2312" w:hAnsi="黑体"/>
          <w:sz w:val="32"/>
          <w:szCs w:val="32"/>
        </w:rPr>
        <w:t>安</w:t>
      </w:r>
      <w:bookmarkStart w:id="1" w:name="_GoBack"/>
      <w:bookmarkEnd w:id="1"/>
      <w:r w:rsidRPr="00772ABC">
        <w:rPr>
          <w:rFonts w:ascii="仿宋_GB2312" w:eastAsia="仿宋_GB2312" w:hAnsi="黑体" w:hint="eastAsia"/>
          <w:sz w:val="32"/>
          <w:szCs w:val="32"/>
        </w:rPr>
        <w:t>市规模以上工业实现增加值1208.53 亿元，同比增长8.3%，增幅位列全省第七、苏北第四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772ABC">
        <w:rPr>
          <w:rFonts w:ascii="仿宋_GB2312" w:eastAsia="仿宋_GB2312" w:hAnsi="黑体" w:hint="eastAsia"/>
          <w:sz w:val="32"/>
          <w:szCs w:val="32"/>
        </w:rPr>
        <w:t>实现利润</w:t>
      </w:r>
      <w:r>
        <w:rPr>
          <w:rFonts w:ascii="仿宋_GB2312" w:eastAsia="仿宋_GB2312" w:hAnsi="黑体" w:hint="eastAsia"/>
          <w:sz w:val="32"/>
          <w:szCs w:val="32"/>
        </w:rPr>
        <w:t>总额</w:t>
      </w:r>
      <w:r w:rsidRPr="00772ABC">
        <w:rPr>
          <w:rFonts w:ascii="仿宋_GB2312" w:eastAsia="仿宋_GB2312" w:hAnsi="黑体" w:hint="eastAsia"/>
          <w:sz w:val="32"/>
          <w:szCs w:val="32"/>
        </w:rPr>
        <w:t>316.88亿元，同比增长19.4%。</w:t>
      </w:r>
    </w:p>
    <w:p w:rsidR="00FC3378" w:rsidRDefault="00FC3378" w:rsidP="00FC337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一、总体情况</w:t>
      </w:r>
    </w:p>
    <w:p w:rsidR="00FC3378" w:rsidRDefault="00FC3378" w:rsidP="00FC337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CA61DE">
        <w:rPr>
          <w:rFonts w:ascii="仿宋_GB2312" w:eastAsia="仿宋_GB2312" w:hAnsi="黑体" w:hint="eastAsia"/>
          <w:sz w:val="32"/>
          <w:szCs w:val="32"/>
        </w:rPr>
        <w:t>1-9月，全市</w:t>
      </w:r>
      <w:proofErr w:type="gramStart"/>
      <w:r w:rsidRPr="00CA61DE">
        <w:rPr>
          <w:rFonts w:ascii="仿宋_GB2312" w:eastAsia="仿宋_GB2312" w:hAnsi="黑体" w:hint="eastAsia"/>
          <w:sz w:val="32"/>
          <w:szCs w:val="32"/>
        </w:rPr>
        <w:t>规</w:t>
      </w:r>
      <w:proofErr w:type="gramEnd"/>
      <w:r w:rsidRPr="00CA61DE">
        <w:rPr>
          <w:rFonts w:ascii="仿宋_GB2312" w:eastAsia="仿宋_GB2312" w:hAnsi="黑体" w:hint="eastAsia"/>
          <w:sz w:val="32"/>
          <w:szCs w:val="32"/>
        </w:rPr>
        <w:t>上工业实现产值</w:t>
      </w:r>
      <w:r w:rsidRPr="00C93D0C">
        <w:rPr>
          <w:rFonts w:ascii="仿宋_GB2312" w:eastAsia="仿宋_GB2312" w:hAnsi="黑体" w:hint="eastAsia"/>
          <w:sz w:val="32"/>
          <w:szCs w:val="32"/>
        </w:rPr>
        <w:t>5869.08</w:t>
      </w:r>
      <w:r w:rsidRPr="00CA61DE">
        <w:rPr>
          <w:rFonts w:ascii="仿宋_GB2312" w:eastAsia="仿宋_GB2312" w:hAnsi="黑体" w:hint="eastAsia"/>
          <w:sz w:val="32"/>
          <w:szCs w:val="32"/>
        </w:rPr>
        <w:t>亿元，同比增长</w:t>
      </w:r>
      <w:r w:rsidRPr="00C93D0C">
        <w:rPr>
          <w:rFonts w:ascii="仿宋_GB2312" w:eastAsia="仿宋_GB2312" w:hAnsi="黑体" w:hint="eastAsia"/>
          <w:sz w:val="32"/>
          <w:szCs w:val="32"/>
        </w:rPr>
        <w:t>14.7</w:t>
      </w:r>
      <w:r w:rsidRPr="00CA61DE">
        <w:rPr>
          <w:rFonts w:ascii="仿宋_GB2312" w:eastAsia="仿宋_GB2312" w:hAnsi="黑体" w:hint="eastAsia"/>
          <w:sz w:val="32"/>
          <w:szCs w:val="32"/>
        </w:rPr>
        <w:t>%。其中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CA61DE">
        <w:rPr>
          <w:rFonts w:ascii="仿宋_GB2312" w:eastAsia="仿宋_GB2312" w:hAnsi="黑体" w:hint="eastAsia"/>
          <w:sz w:val="32"/>
          <w:szCs w:val="32"/>
        </w:rPr>
        <w:t>轻工业实现产值</w:t>
      </w:r>
      <w:r w:rsidRPr="00C93D0C">
        <w:rPr>
          <w:rFonts w:ascii="仿宋_GB2312" w:eastAsia="仿宋_GB2312" w:hAnsi="黑体" w:hint="eastAsia"/>
          <w:sz w:val="32"/>
          <w:szCs w:val="32"/>
        </w:rPr>
        <w:t xml:space="preserve">2488.96 </w:t>
      </w:r>
      <w:r w:rsidRPr="00CA61DE">
        <w:rPr>
          <w:rFonts w:ascii="仿宋_GB2312" w:eastAsia="仿宋_GB2312" w:hAnsi="黑体" w:hint="eastAsia"/>
          <w:sz w:val="32"/>
          <w:szCs w:val="32"/>
        </w:rPr>
        <w:t>元，同比增长</w:t>
      </w:r>
      <w:r w:rsidRPr="00C93D0C">
        <w:rPr>
          <w:rFonts w:ascii="仿宋_GB2312" w:eastAsia="仿宋_GB2312" w:hAnsi="黑体" w:hint="eastAsia"/>
          <w:sz w:val="32"/>
          <w:szCs w:val="32"/>
        </w:rPr>
        <w:t xml:space="preserve">13.9 </w:t>
      </w:r>
      <w:r w:rsidRPr="00CA61DE"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CA61DE">
        <w:rPr>
          <w:rFonts w:ascii="仿宋_GB2312" w:eastAsia="仿宋_GB2312" w:hAnsi="黑体" w:hint="eastAsia"/>
          <w:sz w:val="32"/>
          <w:szCs w:val="32"/>
        </w:rPr>
        <w:t>重工业实现产值</w:t>
      </w:r>
      <w:r w:rsidRPr="00C93D0C">
        <w:rPr>
          <w:rFonts w:ascii="仿宋_GB2312" w:eastAsia="仿宋_GB2312" w:hAnsi="黑体" w:hint="eastAsia"/>
          <w:sz w:val="32"/>
          <w:szCs w:val="32"/>
        </w:rPr>
        <w:t xml:space="preserve">3380.12 </w:t>
      </w:r>
      <w:r w:rsidRPr="00CA61DE">
        <w:rPr>
          <w:rFonts w:ascii="仿宋_GB2312" w:eastAsia="仿宋_GB2312" w:hAnsi="黑体" w:hint="eastAsia"/>
          <w:sz w:val="32"/>
          <w:szCs w:val="32"/>
        </w:rPr>
        <w:t>亿元，同比增长</w:t>
      </w:r>
      <w:r w:rsidRPr="00C93D0C">
        <w:rPr>
          <w:rFonts w:ascii="仿宋_GB2312" w:eastAsia="仿宋_GB2312" w:hAnsi="黑体" w:hint="eastAsia"/>
          <w:sz w:val="32"/>
          <w:szCs w:val="32"/>
        </w:rPr>
        <w:t>15.3</w:t>
      </w:r>
      <w:r w:rsidRPr="00CA61DE"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C3378" w:rsidRDefault="00FC3378" w:rsidP="00FC337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分单位规模来看，大型企业实现产值</w:t>
      </w:r>
      <w:r w:rsidRPr="00C93D0C">
        <w:rPr>
          <w:rFonts w:ascii="仿宋_GB2312" w:eastAsia="仿宋_GB2312" w:hAnsi="黑体" w:hint="eastAsia"/>
          <w:sz w:val="32"/>
          <w:szCs w:val="32"/>
        </w:rPr>
        <w:t>1156.97</w:t>
      </w:r>
      <w:r w:rsidRPr="00781CB0">
        <w:rPr>
          <w:rFonts w:ascii="仿宋_GB2312" w:eastAsia="仿宋_GB2312" w:hAnsi="黑体" w:hint="eastAsia"/>
          <w:sz w:val="32"/>
          <w:szCs w:val="32"/>
        </w:rPr>
        <w:t>亿元，</w:t>
      </w:r>
      <w:r>
        <w:rPr>
          <w:rFonts w:ascii="仿宋_GB2312" w:eastAsia="仿宋_GB2312" w:hAnsi="黑体" w:hint="eastAsia"/>
          <w:sz w:val="32"/>
          <w:szCs w:val="32"/>
        </w:rPr>
        <w:t>占全市总量的19.7%，</w:t>
      </w:r>
      <w:r w:rsidRPr="00781CB0">
        <w:rPr>
          <w:rFonts w:ascii="仿宋_GB2312" w:eastAsia="仿宋_GB2312" w:hAnsi="黑体" w:hint="eastAsia"/>
          <w:sz w:val="32"/>
          <w:szCs w:val="32"/>
        </w:rPr>
        <w:t>同比增长</w:t>
      </w:r>
      <w:r w:rsidRPr="00C93D0C">
        <w:rPr>
          <w:rFonts w:ascii="仿宋_GB2312" w:eastAsia="仿宋_GB2312" w:hAnsi="黑体" w:hint="eastAsia"/>
          <w:sz w:val="32"/>
          <w:szCs w:val="32"/>
        </w:rPr>
        <w:t>13.</w:t>
      </w:r>
      <w:r>
        <w:rPr>
          <w:rFonts w:ascii="仿宋_GB2312" w:eastAsia="仿宋_GB2312" w:hAnsi="黑体" w:hint="eastAsia"/>
          <w:sz w:val="32"/>
          <w:szCs w:val="32"/>
        </w:rPr>
        <w:t>2</w:t>
      </w:r>
      <w:r w:rsidRPr="00C93D0C"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781CB0">
        <w:rPr>
          <w:rFonts w:ascii="仿宋_GB2312" w:eastAsia="仿宋_GB2312" w:hAnsi="黑体" w:hint="eastAsia"/>
          <w:sz w:val="32"/>
          <w:szCs w:val="32"/>
        </w:rPr>
        <w:t>中型企业实现产值</w:t>
      </w:r>
      <w:r w:rsidRPr="00C93D0C">
        <w:rPr>
          <w:rFonts w:ascii="仿宋_GB2312" w:eastAsia="仿宋_GB2312" w:hAnsi="黑体" w:hint="eastAsia"/>
          <w:sz w:val="32"/>
          <w:szCs w:val="32"/>
        </w:rPr>
        <w:t>1031.</w:t>
      </w:r>
      <w:r>
        <w:rPr>
          <w:rFonts w:ascii="仿宋_GB2312" w:eastAsia="仿宋_GB2312" w:hAnsi="黑体" w:hint="eastAsia"/>
          <w:sz w:val="32"/>
          <w:szCs w:val="32"/>
        </w:rPr>
        <w:t>40</w:t>
      </w:r>
      <w:r w:rsidRPr="00781CB0">
        <w:rPr>
          <w:rFonts w:ascii="仿宋_GB2312" w:eastAsia="仿宋_GB2312" w:hAnsi="黑体" w:hint="eastAsia"/>
          <w:sz w:val="32"/>
          <w:szCs w:val="32"/>
        </w:rPr>
        <w:t>亿元，</w:t>
      </w:r>
      <w:r>
        <w:rPr>
          <w:rFonts w:ascii="仿宋_GB2312" w:eastAsia="仿宋_GB2312" w:hAnsi="黑体" w:hint="eastAsia"/>
          <w:sz w:val="32"/>
          <w:szCs w:val="32"/>
        </w:rPr>
        <w:t>占全市总量的17.6%，</w:t>
      </w:r>
      <w:r w:rsidRPr="00781CB0">
        <w:rPr>
          <w:rFonts w:ascii="仿宋_GB2312" w:eastAsia="仿宋_GB2312" w:hAnsi="黑体" w:hint="eastAsia"/>
          <w:sz w:val="32"/>
          <w:szCs w:val="32"/>
        </w:rPr>
        <w:t>同比增长</w:t>
      </w:r>
      <w:r w:rsidRPr="00C93D0C"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5.0</w:t>
      </w:r>
      <w:r w:rsidRPr="00C93D0C"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781CB0">
        <w:rPr>
          <w:rFonts w:ascii="仿宋_GB2312" w:eastAsia="仿宋_GB2312" w:hAnsi="黑体" w:hint="eastAsia"/>
          <w:sz w:val="32"/>
          <w:szCs w:val="32"/>
        </w:rPr>
        <w:t>小</w:t>
      </w:r>
      <w:r>
        <w:rPr>
          <w:rFonts w:ascii="仿宋_GB2312" w:eastAsia="仿宋_GB2312" w:hAnsi="黑体" w:hint="eastAsia"/>
          <w:sz w:val="32"/>
          <w:szCs w:val="32"/>
        </w:rPr>
        <w:t>、微</w:t>
      </w:r>
      <w:r w:rsidRPr="00781CB0">
        <w:rPr>
          <w:rFonts w:ascii="仿宋_GB2312" w:eastAsia="仿宋_GB2312" w:hAnsi="黑体" w:hint="eastAsia"/>
          <w:sz w:val="32"/>
          <w:szCs w:val="32"/>
        </w:rPr>
        <w:t>型企业</w:t>
      </w:r>
      <w:r w:rsidRPr="00781CB0">
        <w:rPr>
          <w:rFonts w:ascii="仿宋_GB2312" w:eastAsia="仿宋_GB2312" w:hAnsi="黑体" w:hint="eastAsia"/>
          <w:sz w:val="32"/>
          <w:szCs w:val="32"/>
        </w:rPr>
        <w:lastRenderedPageBreak/>
        <w:t>实现产值</w:t>
      </w:r>
      <w:r w:rsidRPr="00824F49">
        <w:rPr>
          <w:rFonts w:ascii="仿宋_GB2312" w:eastAsia="仿宋_GB2312" w:hAnsi="黑体" w:hint="eastAsia"/>
          <w:sz w:val="32"/>
          <w:szCs w:val="32"/>
        </w:rPr>
        <w:t>3680.71</w:t>
      </w:r>
      <w:r w:rsidRPr="00781CB0">
        <w:rPr>
          <w:rFonts w:ascii="仿宋_GB2312" w:eastAsia="仿宋_GB2312" w:hAnsi="黑体" w:hint="eastAsia"/>
          <w:sz w:val="32"/>
          <w:szCs w:val="32"/>
        </w:rPr>
        <w:t>亿元，</w:t>
      </w:r>
      <w:r>
        <w:rPr>
          <w:rFonts w:ascii="仿宋_GB2312" w:eastAsia="仿宋_GB2312" w:hAnsi="黑体" w:hint="eastAsia"/>
          <w:sz w:val="32"/>
          <w:szCs w:val="32"/>
        </w:rPr>
        <w:t>占全市总量的62.7%，</w:t>
      </w:r>
      <w:r w:rsidRPr="00781CB0">
        <w:rPr>
          <w:rFonts w:ascii="仿宋_GB2312" w:eastAsia="仿宋_GB2312" w:hAnsi="黑体" w:hint="eastAsia"/>
          <w:sz w:val="32"/>
          <w:szCs w:val="32"/>
        </w:rPr>
        <w:t>同比增长</w:t>
      </w:r>
      <w:r>
        <w:rPr>
          <w:rFonts w:ascii="仿宋_GB2312" w:eastAsia="仿宋_GB2312" w:hAnsi="黑体" w:hint="eastAsia"/>
          <w:sz w:val="32"/>
          <w:szCs w:val="32"/>
        </w:rPr>
        <w:t>15.1</w:t>
      </w:r>
      <w:r w:rsidRPr="00C93D0C">
        <w:rPr>
          <w:rFonts w:ascii="仿宋_GB2312" w:eastAsia="仿宋_GB2312" w:hAnsi="黑体" w:hint="eastAsia"/>
          <w:sz w:val="32"/>
          <w:szCs w:val="32"/>
        </w:rPr>
        <w:t>%</w:t>
      </w:r>
      <w:r w:rsidRPr="00781CB0">
        <w:rPr>
          <w:rFonts w:ascii="仿宋_GB2312" w:eastAsia="仿宋_GB2312" w:hAnsi="黑体" w:hint="eastAsia"/>
          <w:sz w:val="32"/>
          <w:szCs w:val="32"/>
        </w:rPr>
        <w:t>。</w:t>
      </w:r>
    </w:p>
    <w:p w:rsidR="00FC3378" w:rsidRDefault="00FC3378" w:rsidP="00FC337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分单位类型来看，</w:t>
      </w:r>
      <w:r w:rsidRPr="00D928E1">
        <w:rPr>
          <w:rFonts w:ascii="仿宋_GB2312" w:eastAsia="仿宋_GB2312" w:hAnsi="黑体" w:hint="eastAsia"/>
          <w:sz w:val="32"/>
          <w:szCs w:val="32"/>
        </w:rPr>
        <w:t>内资工业实现产值4837.</w:t>
      </w:r>
      <w:r>
        <w:rPr>
          <w:rFonts w:ascii="仿宋_GB2312" w:eastAsia="仿宋_GB2312" w:hAnsi="黑体" w:hint="eastAsia"/>
          <w:sz w:val="32"/>
          <w:szCs w:val="32"/>
        </w:rPr>
        <w:t>69</w:t>
      </w:r>
      <w:r w:rsidRPr="00D928E1">
        <w:rPr>
          <w:rFonts w:ascii="仿宋_GB2312" w:eastAsia="仿宋_GB2312" w:hAnsi="黑体" w:hint="eastAsia"/>
          <w:sz w:val="32"/>
          <w:szCs w:val="32"/>
        </w:rPr>
        <w:t>亿元，</w:t>
      </w:r>
      <w:r>
        <w:rPr>
          <w:rFonts w:ascii="仿宋_GB2312" w:eastAsia="仿宋_GB2312" w:hAnsi="黑体" w:hint="eastAsia"/>
          <w:sz w:val="32"/>
          <w:szCs w:val="32"/>
        </w:rPr>
        <w:t>占全市总量的82.4%，</w:t>
      </w:r>
      <w:r w:rsidRPr="00D928E1">
        <w:rPr>
          <w:rFonts w:ascii="仿宋_GB2312" w:eastAsia="仿宋_GB2312" w:hAnsi="黑体" w:hint="eastAsia"/>
          <w:sz w:val="32"/>
          <w:szCs w:val="32"/>
        </w:rPr>
        <w:t>同比增长15.5%</w:t>
      </w:r>
      <w:r>
        <w:rPr>
          <w:rFonts w:ascii="仿宋_GB2312" w:eastAsia="仿宋_GB2312" w:hAnsi="黑体" w:hint="eastAsia"/>
          <w:sz w:val="32"/>
          <w:szCs w:val="32"/>
        </w:rPr>
        <w:t>；</w:t>
      </w:r>
      <w:r w:rsidRPr="00D928E1">
        <w:rPr>
          <w:rFonts w:ascii="仿宋_GB2312" w:eastAsia="仿宋_GB2312" w:hAnsi="黑体" w:hint="eastAsia"/>
          <w:sz w:val="32"/>
          <w:szCs w:val="32"/>
        </w:rPr>
        <w:t>其中，股份制工业实现产值</w:t>
      </w:r>
      <w:r w:rsidRPr="00781CB0">
        <w:rPr>
          <w:rFonts w:ascii="仿宋_GB2312" w:eastAsia="仿宋_GB2312" w:hAnsi="黑体" w:hint="eastAsia"/>
          <w:sz w:val="32"/>
          <w:szCs w:val="32"/>
        </w:rPr>
        <w:t>4451.91</w:t>
      </w:r>
      <w:r w:rsidRPr="00D928E1">
        <w:rPr>
          <w:rFonts w:ascii="仿宋_GB2312" w:eastAsia="仿宋_GB2312" w:hAnsi="黑体" w:hint="eastAsia"/>
          <w:sz w:val="32"/>
          <w:szCs w:val="32"/>
        </w:rPr>
        <w:t>亿元，</w:t>
      </w:r>
      <w:r>
        <w:rPr>
          <w:rFonts w:ascii="仿宋_GB2312" w:eastAsia="仿宋_GB2312" w:hAnsi="黑体" w:hint="eastAsia"/>
          <w:sz w:val="32"/>
          <w:szCs w:val="32"/>
        </w:rPr>
        <w:t>占内资工业总量的92.0%，</w:t>
      </w:r>
      <w:r w:rsidRPr="00D928E1">
        <w:rPr>
          <w:rFonts w:ascii="仿宋_GB2312" w:eastAsia="仿宋_GB2312" w:hAnsi="黑体" w:hint="eastAsia"/>
          <w:sz w:val="32"/>
          <w:szCs w:val="32"/>
        </w:rPr>
        <w:t>同比增长</w:t>
      </w:r>
      <w:r w:rsidRPr="00781CB0">
        <w:rPr>
          <w:rFonts w:ascii="仿宋_GB2312" w:eastAsia="仿宋_GB2312" w:hAnsi="黑体" w:hint="eastAsia"/>
          <w:sz w:val="32"/>
          <w:szCs w:val="32"/>
        </w:rPr>
        <w:t>15.</w:t>
      </w:r>
      <w:r>
        <w:rPr>
          <w:rFonts w:ascii="仿宋_GB2312" w:eastAsia="仿宋_GB2312" w:hAnsi="黑体" w:hint="eastAsia"/>
          <w:sz w:val="32"/>
          <w:szCs w:val="32"/>
        </w:rPr>
        <w:t>6</w:t>
      </w:r>
      <w:r w:rsidRPr="00D928E1"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Pr="00781CB0">
        <w:rPr>
          <w:rFonts w:ascii="仿宋_GB2312" w:eastAsia="仿宋_GB2312" w:hAnsi="黑体" w:hint="eastAsia"/>
          <w:sz w:val="32"/>
          <w:szCs w:val="32"/>
        </w:rPr>
        <w:t>外商及港澳台工业</w:t>
      </w:r>
      <w:r w:rsidRPr="00D928E1">
        <w:rPr>
          <w:rFonts w:ascii="仿宋_GB2312" w:eastAsia="仿宋_GB2312" w:hAnsi="黑体" w:hint="eastAsia"/>
          <w:sz w:val="32"/>
          <w:szCs w:val="32"/>
        </w:rPr>
        <w:t>实现产值</w:t>
      </w:r>
      <w:r w:rsidRPr="00781CB0">
        <w:rPr>
          <w:rFonts w:ascii="仿宋_GB2312" w:eastAsia="仿宋_GB2312" w:hAnsi="黑体" w:hint="eastAsia"/>
          <w:sz w:val="32"/>
          <w:szCs w:val="32"/>
        </w:rPr>
        <w:t>1031.</w:t>
      </w:r>
      <w:r>
        <w:rPr>
          <w:rFonts w:ascii="仿宋_GB2312" w:eastAsia="仿宋_GB2312" w:hAnsi="黑体" w:hint="eastAsia"/>
          <w:sz w:val="32"/>
          <w:szCs w:val="32"/>
        </w:rPr>
        <w:t>40</w:t>
      </w:r>
      <w:r w:rsidRPr="00D928E1">
        <w:rPr>
          <w:rFonts w:ascii="仿宋_GB2312" w:eastAsia="仿宋_GB2312" w:hAnsi="黑体" w:hint="eastAsia"/>
          <w:sz w:val="32"/>
          <w:szCs w:val="32"/>
        </w:rPr>
        <w:t>亿元，同比增长</w:t>
      </w:r>
      <w:r w:rsidRPr="00781CB0">
        <w:rPr>
          <w:rFonts w:ascii="仿宋_GB2312" w:eastAsia="仿宋_GB2312" w:hAnsi="黑体" w:hint="eastAsia"/>
          <w:sz w:val="32"/>
          <w:szCs w:val="32"/>
        </w:rPr>
        <w:t>11.</w:t>
      </w:r>
      <w:r w:rsidRPr="00D928E1">
        <w:rPr>
          <w:rFonts w:ascii="仿宋_GB2312" w:eastAsia="仿宋_GB2312" w:hAnsi="黑体" w:hint="eastAsia"/>
          <w:sz w:val="32"/>
          <w:szCs w:val="32"/>
        </w:rPr>
        <w:t>1%</w:t>
      </w:r>
      <w:r>
        <w:rPr>
          <w:rFonts w:ascii="仿宋_GB2312" w:eastAsia="仿宋_GB2312" w:hAnsi="黑体" w:hint="eastAsia"/>
          <w:sz w:val="32"/>
          <w:szCs w:val="32"/>
        </w:rPr>
        <w:t>；其中，</w:t>
      </w:r>
      <w:r w:rsidRPr="00217E11">
        <w:rPr>
          <w:rFonts w:ascii="仿宋_GB2312" w:eastAsia="仿宋_GB2312" w:hAnsi="黑体"/>
          <w:sz w:val="32"/>
          <w:szCs w:val="32"/>
        </w:rPr>
        <w:t>港澳台商投资企业</w:t>
      </w:r>
      <w:r w:rsidRPr="00217E11">
        <w:rPr>
          <w:rFonts w:ascii="仿宋_GB2312" w:eastAsia="仿宋_GB2312" w:hAnsi="黑体" w:hint="eastAsia"/>
          <w:sz w:val="32"/>
          <w:szCs w:val="32"/>
        </w:rPr>
        <w:t>767.30亿元，同比增长10.6%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217E11">
        <w:rPr>
          <w:rFonts w:ascii="仿宋_GB2312" w:eastAsia="仿宋_GB2312" w:hAnsi="黑体" w:hint="eastAsia"/>
          <w:sz w:val="32"/>
          <w:szCs w:val="32"/>
        </w:rPr>
        <w:t>外商投资企业264.10亿元，同比增长12.4%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C3378" w:rsidRDefault="00FC3378" w:rsidP="00FC3378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FC3378" w:rsidRDefault="00FC3378" w:rsidP="00FC3378">
      <w:pPr>
        <w:ind w:left="419" w:hangingChars="131" w:hanging="419"/>
        <w:rPr>
          <w:rFonts w:ascii="仿宋_GB2312" w:eastAsia="仿宋_GB2312" w:hAnsi="黑体"/>
          <w:sz w:val="32"/>
          <w:szCs w:val="32"/>
        </w:rPr>
      </w:pPr>
      <w:r w:rsidRPr="00720AB0"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>
            <wp:extent cx="2340610" cy="1938655"/>
            <wp:effectExtent l="0" t="0" r="2540" b="4445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8" t="6473" r="2380" b="16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黑体" w:hint="eastAsia"/>
          <w:noProof/>
          <w:sz w:val="32"/>
          <w:szCs w:val="32"/>
        </w:rPr>
        <w:t xml:space="preserve">    </w:t>
      </w:r>
      <w:r w:rsidRPr="00A30B58"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>
            <wp:extent cx="2499360" cy="1938655"/>
            <wp:effectExtent l="0" t="0" r="0" b="4445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表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" t="6697" r="2107" b="11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78" w:rsidRDefault="00FC3378" w:rsidP="00FC3378">
      <w:pPr>
        <w:ind w:leftChars="198" w:left="41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分单位规模产值情况          分单位类型产值情况</w:t>
      </w:r>
    </w:p>
    <w:p w:rsidR="00FC3378" w:rsidRDefault="00FC3378" w:rsidP="00FC337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二、主要运行特点</w:t>
      </w:r>
    </w:p>
    <w:p w:rsidR="00FC3378" w:rsidRPr="00667F56" w:rsidRDefault="00FC3378" w:rsidP="00FC33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</w:t>
      </w:r>
      <w:r w:rsidRPr="007C2AE7">
        <w:rPr>
          <w:rFonts w:ascii="黑体" w:eastAsia="黑体" w:hAnsi="黑体" w:hint="eastAsia"/>
          <w:sz w:val="32"/>
          <w:szCs w:val="32"/>
        </w:rPr>
        <w:t>、市直工业支撑有力。</w:t>
      </w:r>
      <w:r>
        <w:rPr>
          <w:rFonts w:ascii="仿宋_GB2312" w:eastAsia="仿宋_GB2312" w:hint="eastAsia"/>
          <w:sz w:val="32"/>
          <w:szCs w:val="32"/>
        </w:rPr>
        <w:t>1-9月份，市直工业累计实现工业总产值</w:t>
      </w:r>
      <w:r w:rsidRPr="002375F6">
        <w:rPr>
          <w:rFonts w:ascii="仿宋_GB2312" w:eastAsia="仿宋_GB2312" w:hint="eastAsia"/>
          <w:sz w:val="32"/>
          <w:szCs w:val="32"/>
        </w:rPr>
        <w:t>1053.79</w:t>
      </w:r>
      <w:r w:rsidRPr="004D3FE8">
        <w:rPr>
          <w:rFonts w:ascii="仿宋_GB2312" w:eastAsia="仿宋_GB2312" w:hint="eastAsia"/>
          <w:sz w:val="32"/>
          <w:szCs w:val="32"/>
        </w:rPr>
        <w:t>亿元，同比增长</w:t>
      </w:r>
      <w:r w:rsidRPr="002375F6">
        <w:rPr>
          <w:rFonts w:ascii="仿宋_GB2312" w:eastAsia="仿宋_GB2312" w:hint="eastAsia"/>
          <w:sz w:val="32"/>
          <w:szCs w:val="32"/>
        </w:rPr>
        <w:t>20.9</w:t>
      </w:r>
      <w:r w:rsidRPr="004D3FE8">
        <w:rPr>
          <w:rFonts w:ascii="仿宋_GB2312" w:eastAsia="仿宋_GB2312" w:hint="eastAsia"/>
          <w:sz w:val="32"/>
          <w:szCs w:val="32"/>
        </w:rPr>
        <w:t>%，高于全市平均</w:t>
      </w:r>
      <w:r>
        <w:rPr>
          <w:rFonts w:ascii="仿宋_GB2312" w:eastAsia="仿宋_GB2312" w:hint="eastAsia"/>
          <w:sz w:val="32"/>
          <w:szCs w:val="32"/>
        </w:rPr>
        <w:t>水平</w:t>
      </w:r>
      <w:r w:rsidRPr="004D3FE8">
        <w:rPr>
          <w:rFonts w:ascii="仿宋_GB2312" w:eastAsia="仿宋_GB2312" w:hint="eastAsia"/>
          <w:sz w:val="32"/>
          <w:szCs w:val="32"/>
        </w:rPr>
        <w:t>6.2</w:t>
      </w:r>
      <w:r>
        <w:rPr>
          <w:rFonts w:ascii="仿宋_GB2312" w:eastAsia="仿宋_GB2312" w:hint="eastAsia"/>
          <w:sz w:val="32"/>
          <w:szCs w:val="32"/>
        </w:rPr>
        <w:t>个百分点，对全市产值增幅拉动作用明显。其中，市直7户、开发区、工业园区同比增幅分别为</w:t>
      </w:r>
      <w:r w:rsidRPr="004D3FE8">
        <w:rPr>
          <w:rFonts w:ascii="仿宋_GB2312" w:eastAsia="仿宋_GB2312" w:hint="eastAsia"/>
          <w:sz w:val="32"/>
          <w:szCs w:val="32"/>
        </w:rPr>
        <w:t>24.5</w:t>
      </w:r>
      <w:r w:rsidRPr="000D7F7A">
        <w:rPr>
          <w:rFonts w:ascii="仿宋_GB2312" w:eastAsia="仿宋_GB2312" w:hint="eastAsia"/>
          <w:sz w:val="32"/>
          <w:szCs w:val="32"/>
        </w:rPr>
        <w:t>%、</w:t>
      </w:r>
      <w:r w:rsidRPr="004D3FE8">
        <w:rPr>
          <w:rFonts w:ascii="仿宋_GB2312" w:eastAsia="仿宋_GB2312" w:hint="eastAsia"/>
          <w:sz w:val="32"/>
          <w:szCs w:val="32"/>
        </w:rPr>
        <w:t>19.0</w:t>
      </w:r>
      <w:r w:rsidRPr="000D7F7A">
        <w:rPr>
          <w:rFonts w:ascii="仿宋_GB2312" w:eastAsia="仿宋_GB2312" w:hint="eastAsia"/>
          <w:sz w:val="32"/>
          <w:szCs w:val="32"/>
        </w:rPr>
        <w:t>%、</w:t>
      </w:r>
      <w:r w:rsidRPr="004D3FE8">
        <w:rPr>
          <w:rFonts w:ascii="仿宋_GB2312" w:eastAsia="仿宋_GB2312" w:hint="eastAsia"/>
          <w:sz w:val="32"/>
          <w:szCs w:val="32"/>
        </w:rPr>
        <w:t>25.5</w:t>
      </w:r>
      <w:r w:rsidRPr="000D7F7A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，均高于全市平均水平。</w:t>
      </w:r>
    </w:p>
    <w:p w:rsidR="00FC3378" w:rsidRDefault="00FC3378" w:rsidP="00FC33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 w:rsidRPr="0087570B">
        <w:rPr>
          <w:rFonts w:ascii="黑体" w:eastAsia="黑体" w:hAnsi="黑体" w:hint="eastAsia"/>
          <w:sz w:val="32"/>
          <w:szCs w:val="32"/>
        </w:rPr>
        <w:t>、县区增幅略有放缓。</w:t>
      </w:r>
      <w:r>
        <w:rPr>
          <w:rFonts w:ascii="仿宋_GB2312" w:eastAsia="仿宋_GB2312" w:hint="eastAsia"/>
          <w:sz w:val="32"/>
          <w:szCs w:val="32"/>
        </w:rPr>
        <w:t>1-9月份，</w:t>
      </w:r>
      <w:r w:rsidRPr="002375F6">
        <w:rPr>
          <w:rFonts w:ascii="仿宋_GB2312" w:eastAsia="仿宋_GB2312" w:hint="eastAsia"/>
          <w:sz w:val="32"/>
          <w:szCs w:val="32"/>
        </w:rPr>
        <w:t>淮安区</w:t>
      </w:r>
      <w:r w:rsidRPr="002E61F9">
        <w:rPr>
          <w:rFonts w:ascii="仿宋_GB2312" w:eastAsia="仿宋_GB2312" w:hint="eastAsia"/>
          <w:sz w:val="32"/>
          <w:szCs w:val="32"/>
        </w:rPr>
        <w:t>、</w:t>
      </w:r>
      <w:r w:rsidRPr="002375F6">
        <w:rPr>
          <w:rFonts w:ascii="仿宋_GB2312" w:eastAsia="仿宋_GB2312" w:hint="eastAsia"/>
          <w:sz w:val="32"/>
          <w:szCs w:val="32"/>
        </w:rPr>
        <w:t>淮阴区</w:t>
      </w:r>
      <w:r w:rsidRPr="002E61F9">
        <w:rPr>
          <w:rFonts w:ascii="仿宋_GB2312" w:eastAsia="仿宋_GB2312" w:hint="eastAsia"/>
          <w:sz w:val="32"/>
          <w:szCs w:val="32"/>
        </w:rPr>
        <w:t>、</w:t>
      </w:r>
      <w:r w:rsidRPr="002375F6">
        <w:rPr>
          <w:rFonts w:ascii="仿宋_GB2312" w:eastAsia="仿宋_GB2312" w:hint="eastAsia"/>
          <w:sz w:val="32"/>
          <w:szCs w:val="32"/>
        </w:rPr>
        <w:t>清江浦区</w:t>
      </w:r>
      <w:r w:rsidRPr="002E61F9">
        <w:rPr>
          <w:rFonts w:ascii="仿宋_GB2312" w:eastAsia="仿宋_GB2312" w:hint="eastAsia"/>
          <w:sz w:val="32"/>
          <w:szCs w:val="32"/>
        </w:rPr>
        <w:t>、</w:t>
      </w:r>
      <w:r w:rsidRPr="002375F6">
        <w:rPr>
          <w:rFonts w:ascii="仿宋_GB2312" w:eastAsia="仿宋_GB2312" w:hint="eastAsia"/>
          <w:sz w:val="32"/>
          <w:szCs w:val="32"/>
        </w:rPr>
        <w:t>洪泽区</w:t>
      </w:r>
      <w:r w:rsidRPr="002E61F9">
        <w:rPr>
          <w:rFonts w:ascii="仿宋_GB2312" w:eastAsia="仿宋_GB2312" w:hint="eastAsia"/>
          <w:sz w:val="32"/>
          <w:szCs w:val="32"/>
        </w:rPr>
        <w:t>、</w:t>
      </w:r>
      <w:r w:rsidRPr="002375F6">
        <w:rPr>
          <w:rFonts w:ascii="仿宋_GB2312" w:eastAsia="仿宋_GB2312" w:hint="eastAsia"/>
          <w:sz w:val="32"/>
          <w:szCs w:val="32"/>
        </w:rPr>
        <w:t>涟水县</w:t>
      </w:r>
      <w:r w:rsidRPr="002E61F9">
        <w:rPr>
          <w:rFonts w:ascii="仿宋_GB2312" w:eastAsia="仿宋_GB2312" w:hint="eastAsia"/>
          <w:sz w:val="32"/>
          <w:szCs w:val="32"/>
        </w:rPr>
        <w:t>、</w:t>
      </w:r>
      <w:r w:rsidRPr="002375F6">
        <w:rPr>
          <w:rFonts w:ascii="仿宋_GB2312" w:eastAsia="仿宋_GB2312" w:hint="eastAsia"/>
          <w:sz w:val="32"/>
          <w:szCs w:val="32"/>
        </w:rPr>
        <w:t>盱眙县</w:t>
      </w:r>
      <w:r w:rsidRPr="002E61F9">
        <w:rPr>
          <w:rFonts w:ascii="仿宋_GB2312" w:eastAsia="仿宋_GB2312" w:hint="eastAsia"/>
          <w:sz w:val="32"/>
          <w:szCs w:val="32"/>
        </w:rPr>
        <w:t>、</w:t>
      </w:r>
      <w:r w:rsidRPr="002375F6">
        <w:rPr>
          <w:rFonts w:ascii="仿宋_GB2312" w:eastAsia="仿宋_GB2312" w:hint="eastAsia"/>
          <w:sz w:val="32"/>
          <w:szCs w:val="32"/>
        </w:rPr>
        <w:t>金湖县</w:t>
      </w:r>
      <w:r w:rsidRPr="002E61F9">
        <w:rPr>
          <w:rFonts w:ascii="仿宋_GB2312" w:eastAsia="仿宋_GB2312" w:hint="eastAsia"/>
          <w:sz w:val="32"/>
          <w:szCs w:val="32"/>
        </w:rPr>
        <w:t>七个县区合计实现工</w:t>
      </w:r>
      <w:r w:rsidRPr="002E61F9">
        <w:rPr>
          <w:rFonts w:ascii="仿宋_GB2312" w:eastAsia="仿宋_GB2312" w:hint="eastAsia"/>
          <w:sz w:val="32"/>
          <w:szCs w:val="32"/>
        </w:rPr>
        <w:lastRenderedPageBreak/>
        <w:t>业总产值</w:t>
      </w:r>
      <w:r w:rsidRPr="002375F6">
        <w:rPr>
          <w:rFonts w:ascii="仿宋_GB2312" w:eastAsia="仿宋_GB2312" w:hint="eastAsia"/>
          <w:sz w:val="32"/>
          <w:szCs w:val="32"/>
        </w:rPr>
        <w:t>4815.29</w:t>
      </w:r>
      <w:r w:rsidRPr="002E61F9">
        <w:rPr>
          <w:rFonts w:ascii="仿宋_GB2312" w:eastAsia="仿宋_GB2312" w:hint="eastAsia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占全市总量的82.0%，</w:t>
      </w:r>
      <w:r w:rsidRPr="002E61F9">
        <w:rPr>
          <w:rFonts w:ascii="仿宋_GB2312" w:eastAsia="仿宋_GB2312" w:hint="eastAsia"/>
          <w:sz w:val="32"/>
          <w:szCs w:val="32"/>
        </w:rPr>
        <w:t>同比增长13.4%</w:t>
      </w:r>
      <w:r>
        <w:rPr>
          <w:rFonts w:ascii="仿宋_GB2312" w:eastAsia="仿宋_GB2312" w:hint="eastAsia"/>
          <w:sz w:val="32"/>
          <w:szCs w:val="32"/>
        </w:rPr>
        <w:t>，低于全市平均水平1.3个百分点。其中，盱眙县、金湖县、淮阴区、洪泽区增幅低于全市平均水平，分别为14.0%、13.0%、11.4%、10.9%；</w:t>
      </w:r>
      <w:r w:rsidRPr="002375F6">
        <w:rPr>
          <w:rFonts w:ascii="仿宋_GB2312" w:eastAsia="仿宋_GB2312" w:hint="eastAsia"/>
          <w:sz w:val="32"/>
          <w:szCs w:val="32"/>
        </w:rPr>
        <w:t>淮阴区</w:t>
      </w:r>
      <w:r w:rsidRPr="002E61F9">
        <w:rPr>
          <w:rFonts w:ascii="仿宋_GB2312" w:eastAsia="仿宋_GB2312" w:hint="eastAsia"/>
          <w:sz w:val="32"/>
          <w:szCs w:val="32"/>
        </w:rPr>
        <w:t>、</w:t>
      </w:r>
      <w:r w:rsidRPr="002375F6">
        <w:rPr>
          <w:rFonts w:ascii="仿宋_GB2312" w:eastAsia="仿宋_GB2312" w:hint="eastAsia"/>
          <w:sz w:val="32"/>
          <w:szCs w:val="32"/>
        </w:rPr>
        <w:t>涟水县</w:t>
      </w:r>
      <w:r w:rsidRPr="002E61F9">
        <w:rPr>
          <w:rFonts w:ascii="仿宋_GB2312" w:eastAsia="仿宋_GB2312" w:hint="eastAsia"/>
          <w:sz w:val="32"/>
          <w:szCs w:val="32"/>
        </w:rPr>
        <w:t>、</w:t>
      </w:r>
      <w:r w:rsidRPr="002375F6">
        <w:rPr>
          <w:rFonts w:ascii="仿宋_GB2312" w:eastAsia="仿宋_GB2312" w:hint="eastAsia"/>
          <w:sz w:val="32"/>
          <w:szCs w:val="32"/>
        </w:rPr>
        <w:t>清江浦区</w:t>
      </w:r>
      <w:r w:rsidRPr="002E61F9">
        <w:rPr>
          <w:rFonts w:ascii="仿宋_GB2312" w:eastAsia="仿宋_GB2312" w:hint="eastAsia"/>
          <w:sz w:val="32"/>
          <w:szCs w:val="32"/>
        </w:rPr>
        <w:t>、</w:t>
      </w:r>
      <w:r w:rsidRPr="002375F6">
        <w:rPr>
          <w:rFonts w:ascii="仿宋_GB2312" w:eastAsia="仿宋_GB2312" w:hint="eastAsia"/>
          <w:sz w:val="32"/>
          <w:szCs w:val="32"/>
        </w:rPr>
        <w:t>洪泽区</w:t>
      </w:r>
      <w:r>
        <w:rPr>
          <w:rFonts w:ascii="仿宋_GB2312" w:eastAsia="仿宋_GB2312" w:hint="eastAsia"/>
          <w:sz w:val="32"/>
          <w:szCs w:val="32"/>
        </w:rPr>
        <w:t>四个县区累计增幅较1-8月份出现回落，分别回落1.9、1.6、0.7、0.4个百分点。</w:t>
      </w:r>
    </w:p>
    <w:tbl>
      <w:tblPr>
        <w:tblW w:w="7980" w:type="dxa"/>
        <w:tblInd w:w="91" w:type="dxa"/>
        <w:tblLook w:val="04A0" w:firstRow="1" w:lastRow="0" w:firstColumn="1" w:lastColumn="0" w:noHBand="0" w:noVBand="1"/>
      </w:tblPr>
      <w:tblGrid>
        <w:gridCol w:w="2818"/>
        <w:gridCol w:w="1243"/>
        <w:gridCol w:w="1439"/>
        <w:gridCol w:w="1240"/>
        <w:gridCol w:w="1240"/>
      </w:tblGrid>
      <w:tr w:rsidR="00FC3378" w:rsidRPr="00DD4F33" w:rsidTr="00264A8C">
        <w:trPr>
          <w:trHeight w:val="405"/>
        </w:trPr>
        <w:tc>
          <w:tcPr>
            <w:tcW w:w="7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1-9月份分地区产值</w:t>
            </w:r>
            <w:r w:rsidRPr="00DD4F3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完成情况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78" w:rsidRPr="00DD4F33" w:rsidRDefault="00FC3378" w:rsidP="00264A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本月</w:t>
            </w:r>
          </w:p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（亿元）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累计</w:t>
            </w:r>
          </w:p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（亿元）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比同月</w:t>
            </w:r>
          </w:p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（%）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比同累</w:t>
            </w:r>
          </w:p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（%）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全市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700.87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5869.08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10.1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14.7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    市直小计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136.95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1053.79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22.4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20.9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市直7户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26.75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243.04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10.5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24.5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开发区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107.35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794.26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24.6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19.0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    市工业园区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1.72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10.76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21.0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25.5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    县区小计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563.92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4815.29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7.4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13.4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淮安区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85.13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735.92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16.2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15.8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淮阴区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130.44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1223.64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-3.2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11.4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  清江浦区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31.70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345.97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8.1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15.2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洪泽区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70.30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591.12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12.4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10.9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涟水县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92.73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623.84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5.8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15.7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盱眙县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108.27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874.00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11.1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14.0 </w:t>
            </w:r>
          </w:p>
        </w:tc>
      </w:tr>
      <w:tr w:rsidR="00FC3378" w:rsidRPr="00DD4F33" w:rsidTr="00264A8C">
        <w:trPr>
          <w:trHeight w:val="450"/>
        </w:trPr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>金湖县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45.35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420.81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13.4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3378" w:rsidRPr="00DD4F33" w:rsidRDefault="00FC3378" w:rsidP="00264A8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DD4F33">
              <w:rPr>
                <w:rFonts w:ascii="宋体" w:hAnsi="宋体" w:cs="宋体" w:hint="eastAsia"/>
                <w:kern w:val="0"/>
                <w:sz w:val="22"/>
              </w:rPr>
              <w:t xml:space="preserve">13.0 </w:t>
            </w:r>
          </w:p>
        </w:tc>
      </w:tr>
    </w:tbl>
    <w:p w:rsidR="00FC3378" w:rsidRDefault="00FC3378" w:rsidP="00FC337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3</w:t>
      </w:r>
      <w:r w:rsidRPr="00F52360">
        <w:rPr>
          <w:rFonts w:ascii="黑体" w:eastAsia="黑体" w:hAnsi="黑体" w:hint="eastAsia"/>
          <w:sz w:val="32"/>
          <w:szCs w:val="32"/>
        </w:rPr>
        <w:t>、重点行业运行平稳。</w:t>
      </w:r>
      <w:r>
        <w:rPr>
          <w:rFonts w:ascii="仿宋_GB2312" w:eastAsia="仿宋_GB2312" w:hint="eastAsia"/>
          <w:sz w:val="32"/>
          <w:szCs w:val="32"/>
        </w:rPr>
        <w:t>全市37个行业大类中34个行业总产值实现正增长，仅有</w:t>
      </w:r>
      <w:r w:rsidRPr="00A26498">
        <w:rPr>
          <w:rFonts w:ascii="仿宋_GB2312" w:eastAsia="仿宋_GB2312" w:hint="eastAsia"/>
          <w:sz w:val="32"/>
          <w:szCs w:val="32"/>
        </w:rPr>
        <w:t>皮革毛皮羽毛及其制品和制鞋业、食品制造业、</w:t>
      </w:r>
      <w:r>
        <w:rPr>
          <w:rFonts w:ascii="仿宋_GB2312" w:eastAsia="仿宋_GB2312" w:hint="eastAsia"/>
          <w:sz w:val="32"/>
          <w:szCs w:val="32"/>
        </w:rPr>
        <w:t>化学纤维制造业三个行业出现同比下降。总产值占比前十的行业中，</w:t>
      </w:r>
      <w:r w:rsidRPr="007F0CDB">
        <w:rPr>
          <w:rFonts w:ascii="仿宋_GB2312" w:eastAsia="仿宋_GB2312" w:hint="eastAsia"/>
          <w:sz w:val="32"/>
          <w:szCs w:val="32"/>
        </w:rPr>
        <w:t>橡胶和塑料制品业、化学原料和化学制品制</w:t>
      </w:r>
      <w:r w:rsidRPr="007F0CDB">
        <w:rPr>
          <w:rFonts w:ascii="仿宋_GB2312" w:eastAsia="仿宋_GB2312" w:hint="eastAsia"/>
          <w:sz w:val="32"/>
          <w:szCs w:val="32"/>
        </w:rPr>
        <w:lastRenderedPageBreak/>
        <w:t>造业、纺织业</w:t>
      </w:r>
      <w:r>
        <w:rPr>
          <w:rFonts w:ascii="仿宋_GB2312" w:eastAsia="仿宋_GB2312" w:hint="eastAsia"/>
          <w:sz w:val="32"/>
          <w:szCs w:val="32"/>
        </w:rPr>
        <w:t>、</w:t>
      </w:r>
      <w:r w:rsidRPr="007F0CDB">
        <w:rPr>
          <w:rFonts w:ascii="仿宋_GB2312" w:eastAsia="仿宋_GB2312" w:hint="eastAsia"/>
          <w:sz w:val="32"/>
          <w:szCs w:val="32"/>
        </w:rPr>
        <w:t>通用设备制造业、纺织服装服饰业</w:t>
      </w:r>
      <w:r>
        <w:rPr>
          <w:rFonts w:ascii="仿宋_GB2312" w:eastAsia="仿宋_GB2312" w:hint="eastAsia"/>
          <w:sz w:val="32"/>
          <w:szCs w:val="32"/>
        </w:rPr>
        <w:t>五大行业增速高于总体平均水平，出现较快增长，增速分别为</w:t>
      </w:r>
      <w:r w:rsidRPr="007F0CDB">
        <w:rPr>
          <w:rFonts w:ascii="仿宋_GB2312" w:eastAsia="仿宋_GB2312" w:hint="eastAsia"/>
          <w:sz w:val="32"/>
          <w:szCs w:val="32"/>
        </w:rPr>
        <w:t>36.</w:t>
      </w:r>
      <w:r>
        <w:rPr>
          <w:rFonts w:ascii="仿宋_GB2312" w:eastAsia="仿宋_GB2312" w:hint="eastAsia"/>
          <w:sz w:val="32"/>
          <w:szCs w:val="32"/>
        </w:rPr>
        <w:t>7</w:t>
      </w:r>
      <w:r w:rsidRPr="007F0CDB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、</w:t>
      </w:r>
      <w:r w:rsidRPr="007F0CDB">
        <w:rPr>
          <w:rFonts w:ascii="仿宋_GB2312" w:eastAsia="仿宋_GB2312" w:hint="eastAsia"/>
          <w:sz w:val="32"/>
          <w:szCs w:val="32"/>
        </w:rPr>
        <w:t>22.</w:t>
      </w:r>
      <w:r>
        <w:rPr>
          <w:rFonts w:ascii="仿宋_GB2312" w:eastAsia="仿宋_GB2312" w:hint="eastAsia"/>
          <w:sz w:val="32"/>
          <w:szCs w:val="32"/>
        </w:rPr>
        <w:t>3</w:t>
      </w:r>
      <w:r w:rsidRPr="007F0CDB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、</w:t>
      </w:r>
      <w:r w:rsidRPr="007F0CDB">
        <w:rPr>
          <w:rFonts w:ascii="仿宋_GB2312" w:eastAsia="仿宋_GB2312" w:hint="eastAsia"/>
          <w:sz w:val="32"/>
          <w:szCs w:val="32"/>
        </w:rPr>
        <w:t>17.</w:t>
      </w:r>
      <w:r>
        <w:rPr>
          <w:rFonts w:ascii="仿宋_GB2312" w:eastAsia="仿宋_GB2312" w:hint="eastAsia"/>
          <w:sz w:val="32"/>
          <w:szCs w:val="32"/>
        </w:rPr>
        <w:t>5</w:t>
      </w:r>
      <w:r w:rsidRPr="007F0CDB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、</w:t>
      </w:r>
      <w:r w:rsidRPr="007F0CDB"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9</w:t>
      </w:r>
      <w:r w:rsidRPr="007F0CDB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、</w:t>
      </w:r>
      <w:r w:rsidRPr="007F0CDB"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int="eastAsia"/>
          <w:sz w:val="32"/>
          <w:szCs w:val="32"/>
        </w:rPr>
        <w:t>9</w:t>
      </w:r>
      <w:r w:rsidRPr="007F0CDB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  <w:r w:rsidRPr="00ED4BDD">
        <w:rPr>
          <w:rFonts w:ascii="仿宋_GB2312" w:eastAsia="仿宋_GB2312" w:hint="eastAsia"/>
          <w:sz w:val="32"/>
          <w:szCs w:val="32"/>
        </w:rPr>
        <w:t>黑色金属冶炼和压延加工业</w:t>
      </w:r>
      <w:r>
        <w:rPr>
          <w:rFonts w:ascii="仿宋_GB2312" w:eastAsia="仿宋_GB2312" w:hint="eastAsia"/>
          <w:sz w:val="32"/>
          <w:szCs w:val="32"/>
        </w:rPr>
        <w:t>虽然实现正增长，但增速较低，仅为</w:t>
      </w:r>
      <w:r w:rsidRPr="00ED4BDD"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8</w:t>
      </w:r>
      <w:r w:rsidRPr="00ED4BDD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322E3" w:rsidRPr="005341C2" w:rsidRDefault="00FC3378" w:rsidP="00FC3378">
      <w:pPr>
        <w:ind w:firstLineChars="200" w:firstLine="640"/>
        <w:rPr>
          <w:rFonts w:ascii="仿宋_GB2312" w:eastAsia="仿宋_GB2312" w:hAnsi="宋体" w:cs="黑体"/>
          <w:color w:val="000000"/>
          <w:sz w:val="32"/>
          <w:szCs w:val="32"/>
          <w:lang w:val="zh-CN"/>
        </w:rPr>
      </w:pPr>
      <w:r w:rsidRPr="00F52360">
        <w:rPr>
          <w:rFonts w:ascii="黑体" w:eastAsia="黑体" w:hAnsi="黑体" w:hint="eastAsia"/>
          <w:sz w:val="32"/>
          <w:szCs w:val="32"/>
        </w:rPr>
        <w:t>4、工业效益</w:t>
      </w:r>
      <w:r>
        <w:rPr>
          <w:rFonts w:ascii="黑体" w:eastAsia="黑体" w:hAnsi="黑体" w:hint="eastAsia"/>
          <w:sz w:val="32"/>
          <w:szCs w:val="32"/>
        </w:rPr>
        <w:t>稳步</w:t>
      </w:r>
      <w:r w:rsidRPr="00F52360">
        <w:rPr>
          <w:rFonts w:ascii="黑体" w:eastAsia="黑体" w:hAnsi="黑体" w:hint="eastAsia"/>
          <w:sz w:val="32"/>
          <w:szCs w:val="32"/>
        </w:rPr>
        <w:t>提升。</w:t>
      </w:r>
      <w:r>
        <w:rPr>
          <w:rFonts w:ascii="仿宋_GB2312" w:eastAsia="仿宋_GB2312" w:hint="eastAsia"/>
          <w:sz w:val="32"/>
          <w:szCs w:val="32"/>
        </w:rPr>
        <w:t>1-9月份，全市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上工业实现利润总额</w:t>
      </w:r>
      <w:r w:rsidRPr="00772ABC">
        <w:rPr>
          <w:rFonts w:ascii="仿宋_GB2312" w:eastAsia="仿宋_GB2312" w:hAnsi="黑体" w:hint="eastAsia"/>
          <w:sz w:val="32"/>
          <w:szCs w:val="32"/>
        </w:rPr>
        <w:t>316.88亿元，同比增长19.4%</w:t>
      </w:r>
      <w:r>
        <w:rPr>
          <w:rFonts w:ascii="仿宋_GB2312" w:eastAsia="仿宋_GB2312" w:hAnsi="黑体" w:hint="eastAsia"/>
          <w:sz w:val="32"/>
          <w:szCs w:val="32"/>
        </w:rPr>
        <w:t>，较上月提升4.5个百</w:t>
      </w:r>
      <w:r w:rsidRPr="001C4C35">
        <w:rPr>
          <w:rFonts w:ascii="仿宋_GB2312" w:eastAsia="仿宋_GB2312" w:hint="eastAsia"/>
          <w:sz w:val="32"/>
          <w:szCs w:val="32"/>
        </w:rPr>
        <w:t>分点。利润总额占比前十的行业中</w:t>
      </w:r>
      <w:r>
        <w:rPr>
          <w:rFonts w:ascii="仿宋_GB2312" w:eastAsia="仿宋_GB2312" w:hint="eastAsia"/>
          <w:sz w:val="32"/>
          <w:szCs w:val="32"/>
        </w:rPr>
        <w:t>除</w:t>
      </w:r>
      <w:r w:rsidRPr="00906800">
        <w:rPr>
          <w:rFonts w:ascii="仿宋_GB2312" w:eastAsia="仿宋_GB2312" w:hint="eastAsia"/>
          <w:sz w:val="32"/>
          <w:szCs w:val="32"/>
        </w:rPr>
        <w:t>烟草制品业</w:t>
      </w:r>
      <w:r w:rsidRPr="001C4C35">
        <w:rPr>
          <w:rFonts w:ascii="仿宋_GB2312" w:eastAsia="仿宋_GB2312" w:hint="eastAsia"/>
          <w:sz w:val="32"/>
          <w:szCs w:val="32"/>
        </w:rPr>
        <w:t>同比下降</w:t>
      </w:r>
      <w:r w:rsidRPr="00906800">
        <w:rPr>
          <w:rFonts w:ascii="仿宋_GB2312" w:eastAsia="仿宋_GB2312" w:hint="eastAsia"/>
          <w:sz w:val="32"/>
          <w:szCs w:val="32"/>
        </w:rPr>
        <w:t>2.2%</w:t>
      </w:r>
      <w:r>
        <w:rPr>
          <w:rFonts w:ascii="仿宋_GB2312" w:eastAsia="仿宋_GB2312" w:hint="eastAsia"/>
          <w:sz w:val="32"/>
          <w:szCs w:val="32"/>
        </w:rPr>
        <w:t>外</w:t>
      </w:r>
      <w:r w:rsidRPr="001C4C35">
        <w:rPr>
          <w:rFonts w:ascii="仿宋_GB2312" w:eastAsia="仿宋_GB2312" w:hint="eastAsia"/>
          <w:sz w:val="32"/>
          <w:szCs w:val="32"/>
        </w:rPr>
        <w:t>，其他行业均</w:t>
      </w:r>
      <w:r>
        <w:rPr>
          <w:rFonts w:ascii="仿宋_GB2312" w:eastAsia="仿宋_GB2312" w:hint="eastAsia"/>
          <w:sz w:val="32"/>
          <w:szCs w:val="32"/>
        </w:rPr>
        <w:t>实现</w:t>
      </w:r>
      <w:r w:rsidRPr="001C4C35">
        <w:rPr>
          <w:rFonts w:ascii="仿宋_GB2312" w:eastAsia="仿宋_GB2312" w:hint="eastAsia"/>
          <w:sz w:val="32"/>
          <w:szCs w:val="32"/>
        </w:rPr>
        <w:t>正增长，其中，</w:t>
      </w:r>
      <w:r w:rsidRPr="00906800">
        <w:rPr>
          <w:rFonts w:ascii="仿宋_GB2312" w:eastAsia="仿宋_GB2312" w:hint="eastAsia"/>
          <w:sz w:val="32"/>
          <w:szCs w:val="32"/>
        </w:rPr>
        <w:t>化学原料和化学制品制造业</w:t>
      </w:r>
      <w:r w:rsidRPr="001C4C35">
        <w:rPr>
          <w:rFonts w:ascii="仿宋_GB2312" w:eastAsia="仿宋_GB2312" w:hint="eastAsia"/>
          <w:sz w:val="32"/>
          <w:szCs w:val="32"/>
        </w:rPr>
        <w:t>、</w:t>
      </w:r>
      <w:r w:rsidRPr="00906800">
        <w:rPr>
          <w:rFonts w:ascii="仿宋_GB2312" w:eastAsia="仿宋_GB2312" w:hint="eastAsia"/>
          <w:sz w:val="32"/>
          <w:szCs w:val="32"/>
        </w:rPr>
        <w:t>黑色金属冶炼和压延加工业</w:t>
      </w:r>
      <w:r w:rsidRPr="001C4C35">
        <w:rPr>
          <w:rFonts w:ascii="仿宋_GB2312" w:eastAsia="仿宋_GB2312" w:hint="eastAsia"/>
          <w:sz w:val="32"/>
          <w:szCs w:val="32"/>
        </w:rPr>
        <w:t>两大行业利润实现较快增长，实现利润总额分别为</w:t>
      </w:r>
      <w:r w:rsidRPr="00906800">
        <w:rPr>
          <w:rFonts w:ascii="仿宋_GB2312" w:eastAsia="仿宋_GB2312" w:hint="eastAsia"/>
          <w:sz w:val="32"/>
          <w:szCs w:val="32"/>
        </w:rPr>
        <w:t>17.28</w:t>
      </w:r>
      <w:r w:rsidRPr="001C4C35">
        <w:rPr>
          <w:rFonts w:ascii="仿宋_GB2312" w:eastAsia="仿宋_GB2312" w:hint="eastAsia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、</w:t>
      </w:r>
      <w:r w:rsidRPr="00906800">
        <w:rPr>
          <w:rFonts w:ascii="仿宋_GB2312" w:eastAsia="仿宋_GB2312" w:hint="eastAsia"/>
          <w:sz w:val="32"/>
          <w:szCs w:val="32"/>
        </w:rPr>
        <w:t>18.1</w:t>
      </w:r>
      <w:r>
        <w:rPr>
          <w:rFonts w:ascii="仿宋_GB2312" w:eastAsia="仿宋_GB2312" w:hint="eastAsia"/>
          <w:sz w:val="32"/>
          <w:szCs w:val="32"/>
        </w:rPr>
        <w:t>9</w:t>
      </w:r>
      <w:r w:rsidRPr="001C4C35">
        <w:rPr>
          <w:rFonts w:ascii="仿宋_GB2312" w:eastAsia="仿宋_GB2312" w:hint="eastAsia"/>
          <w:sz w:val="32"/>
          <w:szCs w:val="32"/>
        </w:rPr>
        <w:t>亿元，同比增速分别为</w:t>
      </w:r>
      <w:r w:rsidRPr="00906800">
        <w:rPr>
          <w:rFonts w:ascii="仿宋_GB2312" w:eastAsia="仿宋_GB2312" w:hint="eastAsia"/>
          <w:sz w:val="32"/>
          <w:szCs w:val="32"/>
        </w:rPr>
        <w:t>84.</w:t>
      </w:r>
      <w:r>
        <w:rPr>
          <w:rFonts w:ascii="仿宋_GB2312" w:eastAsia="仿宋_GB2312" w:hint="eastAsia"/>
          <w:sz w:val="32"/>
          <w:szCs w:val="32"/>
        </w:rPr>
        <w:t>9</w:t>
      </w:r>
      <w:r w:rsidRPr="00906800">
        <w:rPr>
          <w:rFonts w:ascii="仿宋_GB2312" w:eastAsia="仿宋_GB2312" w:hint="eastAsia"/>
          <w:sz w:val="32"/>
          <w:szCs w:val="32"/>
        </w:rPr>
        <w:t>%</w:t>
      </w:r>
      <w:r w:rsidRPr="001C4C35">
        <w:rPr>
          <w:rFonts w:ascii="仿宋_GB2312" w:eastAsia="仿宋_GB2312" w:hint="eastAsia"/>
          <w:sz w:val="32"/>
          <w:szCs w:val="32"/>
        </w:rPr>
        <w:t>、</w:t>
      </w:r>
      <w:r w:rsidRPr="00906800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2</w:t>
      </w:r>
      <w:r w:rsidRPr="00906800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0</w:t>
      </w:r>
      <w:r w:rsidRPr="00906800"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71848" w:rsidRPr="00266391" w:rsidRDefault="009322E3" w:rsidP="00E71848">
      <w:pPr>
        <w:wordWrap w:val="0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撰稿:</w:t>
      </w:r>
      <w:r w:rsidR="00FC3378">
        <w:rPr>
          <w:rFonts w:ascii="仿宋_GB2312" w:eastAsia="仿宋_GB2312" w:hAnsi="宋体" w:hint="eastAsia"/>
          <w:sz w:val="32"/>
          <w:szCs w:val="32"/>
        </w:rPr>
        <w:t>杨</w:t>
      </w:r>
      <w:r w:rsidR="00FC3378">
        <w:rPr>
          <w:rFonts w:ascii="仿宋_GB2312" w:eastAsia="仿宋_GB2312" w:hAnsi="宋体"/>
          <w:sz w:val="32"/>
          <w:szCs w:val="32"/>
        </w:rPr>
        <w:t>长峰</w:t>
      </w:r>
      <w:r w:rsidR="00E71848" w:rsidRPr="00266391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核稿:</w:t>
      </w:r>
      <w:r w:rsidR="00FC3378">
        <w:rPr>
          <w:rFonts w:ascii="仿宋_GB2312" w:eastAsia="仿宋_GB2312" w:hAnsi="宋体" w:hint="eastAsia"/>
          <w:sz w:val="32"/>
          <w:szCs w:val="32"/>
        </w:rPr>
        <w:t>刘</w:t>
      </w:r>
      <w:r w:rsidR="00FC3378">
        <w:rPr>
          <w:rFonts w:ascii="仿宋_GB2312" w:eastAsia="仿宋_GB2312" w:hAnsi="宋体"/>
          <w:sz w:val="32"/>
          <w:szCs w:val="32"/>
        </w:rPr>
        <w:t>巍巍</w:t>
      </w:r>
    </w:p>
    <w:p w:rsidR="000C1E87" w:rsidRPr="00E71848" w:rsidRDefault="000C1E87"/>
    <w:sectPr w:rsidR="000C1E87" w:rsidRPr="00E71848" w:rsidSect="00E97A4C">
      <w:footerReference w:type="even" r:id="rId9"/>
      <w:footerReference w:type="default" r:id="rId10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3C" w:rsidRDefault="000A4E3C">
      <w:r>
        <w:separator/>
      </w:r>
    </w:p>
  </w:endnote>
  <w:endnote w:type="continuationSeparator" w:id="0">
    <w:p w:rsidR="000A4E3C" w:rsidRDefault="000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B3" w:rsidRPr="00F15ED1" w:rsidRDefault="00E71848" w:rsidP="00B2086A">
    <w:pPr>
      <w:pStyle w:val="a3"/>
      <w:framePr w:wrap="around" w:vAnchor="text" w:hAnchor="margin" w:xAlign="center" w:y="1"/>
      <w:rPr>
        <w:rStyle w:val="a4"/>
        <w:rFonts w:eastAsia="仿宋_GB2312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68B3" w:rsidRPr="00F15ED1" w:rsidRDefault="000A4E3C">
    <w:pPr>
      <w:pStyle w:val="a3"/>
      <w:rPr>
        <w:rFonts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8B3" w:rsidRPr="00F15ED1" w:rsidRDefault="00E71848" w:rsidP="0015409F">
    <w:pPr>
      <w:pStyle w:val="a3"/>
      <w:jc w:val="center"/>
      <w:rPr>
        <w:rFonts w:ascii="宋体" w:eastAsia="仿宋_GB2312" w:hAnsi="宋体"/>
        <w:sz w:val="32"/>
        <w:szCs w:val="32"/>
      </w:rPr>
    </w:pPr>
    <w:r w:rsidRPr="00F15ED1">
      <w:rPr>
        <w:rFonts w:ascii="宋体" w:eastAsia="仿宋_GB2312" w:hAnsi="宋体"/>
        <w:kern w:val="0"/>
        <w:sz w:val="32"/>
        <w:szCs w:val="32"/>
      </w:rPr>
      <w:t xml:space="preserve">- </w:t>
    </w:r>
    <w:r w:rsidRPr="00F15ED1">
      <w:rPr>
        <w:rFonts w:ascii="宋体" w:eastAsia="仿宋_GB2312" w:hAnsi="宋体"/>
        <w:kern w:val="0"/>
        <w:sz w:val="32"/>
        <w:szCs w:val="32"/>
      </w:rPr>
      <w:fldChar w:fldCharType="begin"/>
    </w:r>
    <w:r w:rsidRPr="00F15ED1">
      <w:rPr>
        <w:rFonts w:ascii="宋体" w:eastAsia="仿宋_GB2312" w:hAnsi="宋体"/>
        <w:kern w:val="0"/>
        <w:sz w:val="32"/>
        <w:szCs w:val="32"/>
      </w:rPr>
      <w:instrText xml:space="preserve"> PAGE </w:instrText>
    </w:r>
    <w:r w:rsidRPr="00F15ED1">
      <w:rPr>
        <w:rFonts w:ascii="宋体" w:eastAsia="仿宋_GB2312" w:hAnsi="宋体"/>
        <w:kern w:val="0"/>
        <w:sz w:val="32"/>
        <w:szCs w:val="32"/>
      </w:rPr>
      <w:fldChar w:fldCharType="separate"/>
    </w:r>
    <w:r w:rsidR="00DE06EA">
      <w:rPr>
        <w:rFonts w:ascii="宋体" w:eastAsia="仿宋_GB2312" w:hAnsi="宋体"/>
        <w:noProof/>
        <w:kern w:val="0"/>
        <w:sz w:val="32"/>
        <w:szCs w:val="32"/>
      </w:rPr>
      <w:t>2</w:t>
    </w:r>
    <w:r w:rsidRPr="00F15ED1">
      <w:rPr>
        <w:rFonts w:ascii="宋体" w:eastAsia="仿宋_GB2312" w:hAnsi="宋体"/>
        <w:kern w:val="0"/>
        <w:sz w:val="32"/>
        <w:szCs w:val="32"/>
      </w:rPr>
      <w:fldChar w:fldCharType="end"/>
    </w:r>
    <w:r w:rsidRPr="00F15ED1">
      <w:rPr>
        <w:rFonts w:ascii="宋体" w:eastAsia="仿宋_GB2312" w:hAnsi="宋体"/>
        <w:kern w:val="0"/>
        <w:sz w:val="32"/>
        <w:szCs w:val="3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3C" w:rsidRDefault="000A4E3C">
      <w:r>
        <w:separator/>
      </w:r>
    </w:p>
  </w:footnote>
  <w:footnote w:type="continuationSeparator" w:id="0">
    <w:p w:rsidR="000A4E3C" w:rsidRDefault="000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0D605"/>
    <w:multiLevelType w:val="singleLevel"/>
    <w:tmpl w:val="5880D605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48"/>
    <w:rsid w:val="0003511E"/>
    <w:rsid w:val="000A4E3C"/>
    <w:rsid w:val="000C1E87"/>
    <w:rsid w:val="001B16E1"/>
    <w:rsid w:val="001B460D"/>
    <w:rsid w:val="00265380"/>
    <w:rsid w:val="005341C2"/>
    <w:rsid w:val="00694A27"/>
    <w:rsid w:val="008A4F54"/>
    <w:rsid w:val="008D5AC6"/>
    <w:rsid w:val="009322E3"/>
    <w:rsid w:val="009D43ED"/>
    <w:rsid w:val="00A700D8"/>
    <w:rsid w:val="00CC434D"/>
    <w:rsid w:val="00DE06EA"/>
    <w:rsid w:val="00E71848"/>
    <w:rsid w:val="00F2772A"/>
    <w:rsid w:val="00FA6CEA"/>
    <w:rsid w:val="00FC3378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DA047-EE93-426A-9F47-26D3232F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8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71848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E71848"/>
  </w:style>
  <w:style w:type="paragraph" w:customStyle="1" w:styleId="33">
    <w:name w:val="33"/>
    <w:basedOn w:val="a"/>
    <w:rsid w:val="00F2772A"/>
    <w:pPr>
      <w:widowControl/>
      <w:spacing w:line="360" w:lineRule="exact"/>
      <w:ind w:leftChars="400" w:left="960" w:firstLineChars="200" w:firstLine="520"/>
    </w:pPr>
    <w:rPr>
      <w:rFonts w:ascii="宋体" w:hAnsi="宋体"/>
      <w:spacing w:val="10"/>
      <w:kern w:val="0"/>
      <w:sz w:val="24"/>
      <w:szCs w:val="21"/>
    </w:rPr>
  </w:style>
  <w:style w:type="paragraph" w:styleId="a5">
    <w:name w:val="header"/>
    <w:basedOn w:val="a"/>
    <w:link w:val="Char0"/>
    <w:uiPriority w:val="99"/>
    <w:unhideWhenUsed/>
    <w:rsid w:val="00265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53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</Words>
  <Characters>1603</Characters>
  <Application>Microsoft Office Word</Application>
  <DocSecurity>0</DocSecurity>
  <Lines>13</Lines>
  <Paragraphs>3</Paragraphs>
  <ScaleCrop>false</ScaleCrop>
  <Company>国家统计局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2017-10-25T08:48:00Z</dcterms:created>
  <dcterms:modified xsi:type="dcterms:W3CDTF">2017-10-26T01:15:00Z</dcterms:modified>
</cp:coreProperties>
</file>